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13" w:rsidRDefault="004A3E13" w:rsidP="004A3E13">
      <w:pPr>
        <w:jc w:val="left"/>
        <w:rPr>
          <w:rFonts w:ascii="宋体" w:eastAsia="宋体" w:hAnsi="宋体" w:cs="仿宋_GB2312"/>
          <w:b/>
          <w:bCs/>
          <w:szCs w:val="21"/>
        </w:rPr>
      </w:pPr>
      <w:r>
        <w:rPr>
          <w:rFonts w:ascii="宋体" w:eastAsia="宋体" w:hAnsi="宋体" w:cs="仿宋_GB2312" w:hint="eastAsia"/>
          <w:b/>
          <w:bCs/>
          <w:szCs w:val="21"/>
        </w:rPr>
        <w:t>附件1：</w:t>
      </w:r>
      <w:proofErr w:type="gramStart"/>
      <w:r>
        <w:rPr>
          <w:rFonts w:ascii="宋体" w:eastAsia="宋体" w:hAnsi="宋体" w:cs="仿宋_GB2312" w:hint="eastAsia"/>
          <w:b/>
          <w:bCs/>
          <w:szCs w:val="21"/>
        </w:rPr>
        <w:t>稽</w:t>
      </w:r>
      <w:proofErr w:type="gramEnd"/>
      <w:r>
        <w:rPr>
          <w:rFonts w:ascii="宋体" w:eastAsia="宋体" w:hAnsi="宋体" w:cs="仿宋_GB2312" w:hint="eastAsia"/>
          <w:b/>
          <w:bCs/>
          <w:szCs w:val="21"/>
        </w:rPr>
        <w:t>山校区三幢学生公寓家具参数要求</w:t>
      </w:r>
    </w:p>
    <w:p w:rsidR="004A3E13" w:rsidRDefault="004A3E13" w:rsidP="004A3E13">
      <w:pPr>
        <w:numPr>
          <w:ilvl w:val="0"/>
          <w:numId w:val="1"/>
        </w:numPr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材料及加工要求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三连体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公寓</w:t>
      </w:r>
      <w:r>
        <w:rPr>
          <w:rFonts w:ascii="宋体" w:hAnsi="宋体" w:cs="宋体" w:hint="eastAsia"/>
          <w:b/>
          <w:bCs/>
          <w:sz w:val="24"/>
          <w:szCs w:val="24"/>
        </w:rPr>
        <w:t>组合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床</w:t>
      </w:r>
      <w:r>
        <w:rPr>
          <w:rFonts w:ascii="宋体" w:hAnsi="宋体" w:cs="宋体" w:hint="eastAsia"/>
          <w:b/>
          <w:bCs/>
          <w:sz w:val="24"/>
          <w:szCs w:val="24"/>
        </w:rPr>
        <w:t>（侧梯）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：</w:t>
      </w:r>
      <w:r>
        <w:rPr>
          <w:rFonts w:ascii="宋体" w:hAnsi="宋体" w:cs="宋体" w:hint="eastAsia"/>
          <w:b/>
          <w:bCs/>
          <w:sz w:val="24"/>
          <w:szCs w:val="24"/>
        </w:rPr>
        <w:t>6000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*900*2200mm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1.左、右床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：前后直脚30*50*1.5mm方管,横档25*25*1.2mm方管,床齿φ19*1.2mm焊接管。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2.中床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：前后直脚30*50*1.5mm方管,下横档40*25*1.2mm扁管,床齿φ19*1.2mm焊接管。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3.前床挺：50*25*1.5mm扁管，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弯档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25*25*1.2mm方管。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后床挺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：50*25*1.5mm扁管，20*20*1.2mm方管。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5.爬梯：40*20*1.2mm扁管,支撑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20*10*1.2mm方管,踏脚板采用20mm实木,前后沿加厚到40mm,表面喷涂食品级环保清漆。床护板钢框直角部分必须打磨光滑，保证直角圆润不伤人。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封板：E0级16mm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7.组合桌柜：</w:t>
      </w:r>
      <w:r>
        <w:rPr>
          <w:rFonts w:ascii="宋体" w:hAnsi="宋体" w:cs="宋体" w:hint="eastAsia"/>
          <w:sz w:val="24"/>
          <w:szCs w:val="24"/>
        </w:rPr>
        <w:t>写字台带书架桌下钢架直脚用40*40*R20*1.5mm异型管,</w:t>
      </w:r>
      <w:proofErr w:type="gramStart"/>
      <w:r>
        <w:rPr>
          <w:rFonts w:ascii="宋体" w:hAnsi="宋体" w:cs="宋体" w:hint="eastAsia"/>
          <w:sz w:val="24"/>
          <w:szCs w:val="24"/>
        </w:rPr>
        <w:t>拉档用</w:t>
      </w:r>
      <w:proofErr w:type="gramEnd"/>
      <w:r>
        <w:rPr>
          <w:rFonts w:ascii="宋体" w:hAnsi="宋体" w:cs="宋体" w:hint="eastAsia"/>
          <w:sz w:val="24"/>
          <w:szCs w:val="24"/>
        </w:rPr>
        <w:t>40*20*1.2mm</w:t>
      </w:r>
      <w:proofErr w:type="gramStart"/>
      <w:r>
        <w:rPr>
          <w:rFonts w:ascii="宋体" w:hAnsi="宋体" w:cs="宋体" w:hint="eastAsia"/>
          <w:sz w:val="24"/>
          <w:szCs w:val="24"/>
        </w:rPr>
        <w:t>扁</w:t>
      </w:r>
      <w:proofErr w:type="gramEnd"/>
      <w:r>
        <w:rPr>
          <w:rFonts w:ascii="宋体" w:hAnsi="宋体" w:cs="宋体" w:hint="eastAsia"/>
          <w:sz w:val="24"/>
          <w:szCs w:val="24"/>
        </w:rPr>
        <w:t>管制作；写字台带书架桌下钢架直脚用40*40*R20*1.5mm异型管,</w:t>
      </w:r>
      <w:proofErr w:type="gramStart"/>
      <w:r>
        <w:rPr>
          <w:rFonts w:ascii="宋体" w:hAnsi="宋体" w:cs="宋体" w:hint="eastAsia"/>
          <w:sz w:val="24"/>
          <w:szCs w:val="24"/>
        </w:rPr>
        <w:t>拉档用</w:t>
      </w:r>
      <w:proofErr w:type="gramEnd"/>
      <w:r>
        <w:rPr>
          <w:rFonts w:ascii="宋体" w:hAnsi="宋体" w:cs="宋体" w:hint="eastAsia"/>
          <w:sz w:val="24"/>
          <w:szCs w:val="24"/>
        </w:rPr>
        <w:t>40*20*1.2mm</w:t>
      </w:r>
      <w:proofErr w:type="gramStart"/>
      <w:r>
        <w:rPr>
          <w:rFonts w:ascii="宋体" w:hAnsi="宋体" w:cs="宋体" w:hint="eastAsia"/>
          <w:sz w:val="24"/>
          <w:szCs w:val="24"/>
        </w:rPr>
        <w:t>扁</w:t>
      </w:r>
      <w:proofErr w:type="gramEnd"/>
      <w:r>
        <w:rPr>
          <w:rFonts w:ascii="宋体" w:hAnsi="宋体" w:cs="宋体" w:hint="eastAsia"/>
          <w:sz w:val="24"/>
          <w:szCs w:val="24"/>
        </w:rPr>
        <w:t>管制作；</w:t>
      </w:r>
      <w:r>
        <w:rPr>
          <w:rFonts w:ascii="宋体" w:eastAsia="宋体" w:hAnsi="宋体" w:cs="宋体" w:hint="eastAsia"/>
          <w:sz w:val="24"/>
          <w:szCs w:val="24"/>
        </w:rPr>
        <w:t>桌面板25mm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层板，衣柜后板5mm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层板，其余采用16mm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1.0mmPVC。采用优质品牌</w:t>
      </w:r>
      <w:r>
        <w:rPr>
          <w:rFonts w:ascii="宋体" w:hAnsi="宋体" w:cs="宋体" w:hint="eastAsia"/>
          <w:sz w:val="24"/>
          <w:szCs w:val="24"/>
        </w:rPr>
        <w:t>轨道、阻尼铰链</w:t>
      </w:r>
      <w:r>
        <w:rPr>
          <w:rFonts w:ascii="宋体" w:eastAsia="宋体" w:hAnsi="宋体" w:cs="宋体" w:hint="eastAsia"/>
          <w:sz w:val="24"/>
          <w:szCs w:val="24"/>
        </w:rPr>
        <w:t>，优质三合一连接件。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8.床铺板：采用厚度15mm杉木条，两根铺板条之间缝隙≤8mm，床板底托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采用5根45*33mm杂木档，每位2根25*25*1.2</w:t>
      </w:r>
      <w:r>
        <w:rPr>
          <w:rFonts w:ascii="宋体" w:hAnsi="宋体" w:cs="宋体" w:hint="eastAsia"/>
          <w:sz w:val="24"/>
          <w:szCs w:val="24"/>
        </w:rPr>
        <w:t>mm</w:t>
      </w:r>
      <w:r>
        <w:rPr>
          <w:rFonts w:ascii="宋体" w:eastAsia="宋体" w:hAnsi="宋体" w:cs="宋体" w:hint="eastAsia"/>
          <w:sz w:val="24"/>
          <w:szCs w:val="24"/>
        </w:rPr>
        <w:t>方管加强档，要求板材平整干燥，顺滑，不翘起，不变形，上下面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四边倒棱不伤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手，切割面打磨光滑.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</w:t>
      </w:r>
      <w:r>
        <w:rPr>
          <w:rFonts w:ascii="宋体" w:hAnsi="宋体" w:cs="宋体" w:hint="eastAsia"/>
          <w:b/>
          <w:bCs/>
          <w:sz w:val="24"/>
          <w:szCs w:val="24"/>
        </w:rPr>
        <w:t>连体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公寓</w:t>
      </w:r>
      <w:r>
        <w:rPr>
          <w:rFonts w:ascii="宋体" w:hAnsi="宋体" w:cs="宋体" w:hint="eastAsia"/>
          <w:b/>
          <w:bCs/>
          <w:sz w:val="24"/>
          <w:szCs w:val="24"/>
        </w:rPr>
        <w:t>组合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床</w:t>
      </w:r>
      <w:r>
        <w:rPr>
          <w:rFonts w:ascii="宋体" w:hAnsi="宋体" w:cs="宋体" w:hint="eastAsia"/>
          <w:b/>
          <w:bCs/>
          <w:sz w:val="24"/>
          <w:szCs w:val="24"/>
        </w:rPr>
        <w:t>（侧梯）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：</w:t>
      </w:r>
      <w:r>
        <w:rPr>
          <w:rFonts w:ascii="宋体" w:hAnsi="宋体" w:cs="宋体" w:hint="eastAsia"/>
          <w:b/>
          <w:bCs/>
          <w:sz w:val="24"/>
          <w:szCs w:val="24"/>
        </w:rPr>
        <w:t>4200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*900*2200mm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1.左、右床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：前后直脚30*50*1.5mm方管,横档25*25*1.2mm方管,床齿φ19*1.2mm焊接管。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2.中床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：前后直脚30*50*1.5mm方管,下横档40*25*1.2mm扁管,床齿φ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3.前床挺：50*25*1.5mm扁管，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弯档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25*25*1.2mm方管。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后床挺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：50*25*1.5mm扁管，20*20*1.2mm方管。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5.爬梯：40*20*1.2mm扁管,支撑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20*10*1.2mm方管,踏脚板采用20mm实木,前后沿加厚到40mm,表面喷涂食品级环保清漆。床护板钢框直角部分必须打磨光滑，保证直角圆润不伤人。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封板：E0级16mm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7.组合桌柜：</w:t>
      </w:r>
      <w:r>
        <w:rPr>
          <w:rFonts w:ascii="宋体" w:hAnsi="宋体" w:cs="宋体" w:hint="eastAsia"/>
          <w:sz w:val="24"/>
          <w:szCs w:val="24"/>
        </w:rPr>
        <w:t>写字台带书架桌下钢架直脚用40*40*R20*1.5mm异型管,</w:t>
      </w:r>
      <w:proofErr w:type="gramStart"/>
      <w:r>
        <w:rPr>
          <w:rFonts w:ascii="宋体" w:hAnsi="宋体" w:cs="宋体" w:hint="eastAsia"/>
          <w:sz w:val="24"/>
          <w:szCs w:val="24"/>
        </w:rPr>
        <w:t>拉档用</w:t>
      </w:r>
      <w:proofErr w:type="gramEnd"/>
      <w:r>
        <w:rPr>
          <w:rFonts w:ascii="宋体" w:hAnsi="宋体" w:cs="宋体" w:hint="eastAsia"/>
          <w:sz w:val="24"/>
          <w:szCs w:val="24"/>
        </w:rPr>
        <w:t>40*20*1.2mm</w:t>
      </w:r>
      <w:proofErr w:type="gramStart"/>
      <w:r>
        <w:rPr>
          <w:rFonts w:ascii="宋体" w:hAnsi="宋体" w:cs="宋体" w:hint="eastAsia"/>
          <w:sz w:val="24"/>
          <w:szCs w:val="24"/>
        </w:rPr>
        <w:t>扁</w:t>
      </w:r>
      <w:proofErr w:type="gramEnd"/>
      <w:r>
        <w:rPr>
          <w:rFonts w:ascii="宋体" w:hAnsi="宋体" w:cs="宋体" w:hint="eastAsia"/>
          <w:sz w:val="24"/>
          <w:szCs w:val="24"/>
        </w:rPr>
        <w:t>管制作；</w:t>
      </w:r>
      <w:r>
        <w:rPr>
          <w:rFonts w:ascii="宋体" w:eastAsia="宋体" w:hAnsi="宋体" w:cs="宋体" w:hint="eastAsia"/>
          <w:sz w:val="24"/>
          <w:szCs w:val="24"/>
        </w:rPr>
        <w:t>桌面板25mm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层板，衣柜后板5mm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层板，其余采用16mm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1.0mmPVC。采用优质品牌</w:t>
      </w:r>
      <w:r>
        <w:rPr>
          <w:rFonts w:ascii="宋体" w:hAnsi="宋体" w:cs="宋体" w:hint="eastAsia"/>
          <w:sz w:val="24"/>
          <w:szCs w:val="24"/>
        </w:rPr>
        <w:t>轨道、阻尼铰链</w:t>
      </w:r>
      <w:r>
        <w:rPr>
          <w:rFonts w:ascii="宋体" w:eastAsia="宋体" w:hAnsi="宋体" w:cs="宋体" w:hint="eastAsia"/>
          <w:sz w:val="24"/>
          <w:szCs w:val="24"/>
        </w:rPr>
        <w:t>，优质三合一连接件。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8.床铺板：采用厚度15mm杉木条，两根铺板条之间缝隙≤8mm，床板底托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采用5根45*33mm杂木档，每位2根25*25*1.2</w:t>
      </w:r>
      <w:r>
        <w:rPr>
          <w:rFonts w:ascii="宋体" w:hAnsi="宋体" w:cs="宋体" w:hint="eastAsia"/>
          <w:sz w:val="24"/>
          <w:szCs w:val="24"/>
        </w:rPr>
        <w:t>mm</w:t>
      </w:r>
      <w:r>
        <w:rPr>
          <w:rFonts w:ascii="宋体" w:eastAsia="宋体" w:hAnsi="宋体" w:cs="宋体" w:hint="eastAsia"/>
          <w:sz w:val="24"/>
          <w:szCs w:val="24"/>
        </w:rPr>
        <w:t>方管加强档，要求板材平整干燥，顺滑，不翘起，不变形，上下面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四边倒棱不伤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手，切割面打磨光滑.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  <w:r>
        <w:rPr>
          <w:rFonts w:ascii="宋体" w:eastAsia="宋体" w:hAnsi="宋体" w:cs="宋体" w:hint="eastAsia"/>
          <w:b/>
          <w:bCs/>
          <w:sz w:val="24"/>
          <w:szCs w:val="24"/>
        </w:rPr>
        <w:lastRenderedPageBreak/>
        <w:t>二</w:t>
      </w:r>
      <w:r>
        <w:rPr>
          <w:rFonts w:ascii="宋体" w:hAnsi="宋体" w:cs="宋体" w:hint="eastAsia"/>
          <w:b/>
          <w:bCs/>
          <w:sz w:val="24"/>
          <w:szCs w:val="24"/>
        </w:rPr>
        <w:t>连体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公寓</w:t>
      </w:r>
      <w:r>
        <w:rPr>
          <w:rFonts w:ascii="宋体" w:hAnsi="宋体" w:cs="宋体" w:hint="eastAsia"/>
          <w:b/>
          <w:bCs/>
          <w:sz w:val="24"/>
          <w:szCs w:val="24"/>
        </w:rPr>
        <w:t>组合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床（</w:t>
      </w:r>
      <w:r>
        <w:rPr>
          <w:rFonts w:ascii="宋体" w:hAnsi="宋体" w:cs="宋体" w:hint="eastAsia"/>
          <w:b/>
          <w:bCs/>
          <w:sz w:val="24"/>
          <w:szCs w:val="24"/>
        </w:rPr>
        <w:t>中间梯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）：4800*900*2200mm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1.左、右床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：前后直脚30*50*1.5mm方管,横档25*25*1.2mm方管,床齿φ19*1.2mm焊接管。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2.中床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：前后直脚30*50*1.5mm方管,下横档40*25*1.2mm扁管,床齿φ19*1.2mm焊接管。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3.前床挺：50*25*1.5mm扁管，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弯档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25*25*1.2mm方管。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后床挺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：50*25*1.5mm扁管，20*20*1.2mm方管。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5.爬梯：40*20*1.2mm扁管,支撑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20*10*1.2mm方管,内嵌16mm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，防滑踏板2mm冷板成型；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封板：E0级16mm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7.组合桌柜：</w:t>
      </w:r>
      <w:r>
        <w:rPr>
          <w:rFonts w:ascii="宋体" w:hAnsi="宋体" w:cs="宋体" w:hint="eastAsia"/>
          <w:sz w:val="24"/>
          <w:szCs w:val="24"/>
        </w:rPr>
        <w:t>写字台带书架桌下钢架直脚用40*40*R20*1.5mm异型管,</w:t>
      </w:r>
      <w:proofErr w:type="gramStart"/>
      <w:r>
        <w:rPr>
          <w:rFonts w:ascii="宋体" w:hAnsi="宋体" w:cs="宋体" w:hint="eastAsia"/>
          <w:sz w:val="24"/>
          <w:szCs w:val="24"/>
        </w:rPr>
        <w:t>拉档用</w:t>
      </w:r>
      <w:proofErr w:type="gramEnd"/>
      <w:r>
        <w:rPr>
          <w:rFonts w:ascii="宋体" w:hAnsi="宋体" w:cs="宋体" w:hint="eastAsia"/>
          <w:sz w:val="24"/>
          <w:szCs w:val="24"/>
        </w:rPr>
        <w:t>40*20*1.2扁管制作；</w:t>
      </w:r>
      <w:r>
        <w:rPr>
          <w:rFonts w:ascii="宋体" w:eastAsia="宋体" w:hAnsi="宋体" w:cs="宋体" w:hint="eastAsia"/>
          <w:sz w:val="24"/>
          <w:szCs w:val="24"/>
        </w:rPr>
        <w:t>桌面板25mm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层板，衣柜后板5mm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层板，其余采用16mm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1.0mmPVC。采用优质品牌</w:t>
      </w:r>
      <w:r>
        <w:rPr>
          <w:rFonts w:ascii="宋体" w:hAnsi="宋体" w:cs="宋体" w:hint="eastAsia"/>
          <w:sz w:val="24"/>
          <w:szCs w:val="24"/>
        </w:rPr>
        <w:t>轨道、阻尼铰链</w:t>
      </w:r>
      <w:r>
        <w:rPr>
          <w:rFonts w:ascii="宋体" w:eastAsia="宋体" w:hAnsi="宋体" w:cs="宋体" w:hint="eastAsia"/>
          <w:sz w:val="24"/>
          <w:szCs w:val="24"/>
        </w:rPr>
        <w:t>，优质三合一连接件。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8.床铺板：采用厚度15mm杉木条，两根铺板条之间缝隙≤8mm，床板底托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采用5根45*33mm杂木档，每位2根25*25*1.2方管加强档，要求板材平整干燥，顺滑，不翘起，不变形，上下面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四边倒棱不伤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手，切割面打磨光滑.    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二位组公寓床：2100*900*2200mm</w:t>
      </w:r>
      <w:r>
        <w:rPr>
          <w:rFonts w:ascii="宋体" w:hAnsi="宋体" w:cs="宋体" w:hint="eastAsia"/>
          <w:b/>
          <w:bCs/>
          <w:sz w:val="24"/>
          <w:szCs w:val="24"/>
        </w:rPr>
        <w:br/>
      </w:r>
      <w:r>
        <w:rPr>
          <w:rFonts w:ascii="宋体" w:hAnsi="宋体" w:cs="宋体" w:hint="eastAsia"/>
          <w:sz w:val="24"/>
          <w:szCs w:val="24"/>
        </w:rPr>
        <w:t>学生写字桌：2000*600*2200mm、衣柜：1600*600*2376mm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1.左床边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：前后直脚30*50*1.5mm方管,横档25*25*1.2mm方管,床齿φ19*1.2mm焊接管。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2.右床边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：前后直脚30*50*1.5mm方管,下横档40*25*1.2mm扁管,床齿φ19*1.2mm焊接管。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3.前床挺：50*25*1.5mm扁管，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弯档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25*25*1.2mm方管。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后床挺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：50*25*1.5mm扁管，20*20*1.2mm方管。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5.爬梯：40*20*1.2mm扁管,支撑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20*10*1.2mm方管,踏脚板采用20mm实木,前后沿加厚到40mm,表面喷涂食品级环保清漆。床护板钢框直角部分必须打磨光滑，保证直角圆润不伤人。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封板：E0级16mm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1.0mmPVC。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7.</w:t>
      </w:r>
      <w:r>
        <w:rPr>
          <w:rFonts w:ascii="宋体" w:hAnsi="宋体" w:cs="宋体" w:hint="eastAsia"/>
          <w:sz w:val="24"/>
          <w:szCs w:val="24"/>
        </w:rPr>
        <w:t>学生写字桌</w:t>
      </w:r>
      <w:r>
        <w:rPr>
          <w:rFonts w:ascii="宋体" w:eastAsia="宋体" w:hAnsi="宋体" w:cs="宋体" w:hint="eastAsia"/>
          <w:sz w:val="24"/>
          <w:szCs w:val="24"/>
        </w:rPr>
        <w:t>、衣柜：</w:t>
      </w:r>
      <w:r>
        <w:rPr>
          <w:rFonts w:ascii="宋体" w:hAnsi="宋体" w:cs="宋体" w:hint="eastAsia"/>
          <w:sz w:val="24"/>
          <w:szCs w:val="24"/>
        </w:rPr>
        <w:t>写字台带书架桌下钢架直脚用40*40*R20*1.5mm异型管,</w:t>
      </w:r>
      <w:proofErr w:type="gramStart"/>
      <w:r>
        <w:rPr>
          <w:rFonts w:ascii="宋体" w:hAnsi="宋体" w:cs="宋体" w:hint="eastAsia"/>
          <w:sz w:val="24"/>
          <w:szCs w:val="24"/>
        </w:rPr>
        <w:t>拉档用</w:t>
      </w:r>
      <w:proofErr w:type="gramEnd"/>
      <w:r>
        <w:rPr>
          <w:rFonts w:ascii="宋体" w:hAnsi="宋体" w:cs="宋体" w:hint="eastAsia"/>
          <w:sz w:val="24"/>
          <w:szCs w:val="24"/>
        </w:rPr>
        <w:t>40*20*1.2mm</w:t>
      </w:r>
      <w:proofErr w:type="gramStart"/>
      <w:r>
        <w:rPr>
          <w:rFonts w:ascii="宋体" w:hAnsi="宋体" w:cs="宋体" w:hint="eastAsia"/>
          <w:sz w:val="24"/>
          <w:szCs w:val="24"/>
        </w:rPr>
        <w:t>扁</w:t>
      </w:r>
      <w:proofErr w:type="gramEnd"/>
      <w:r>
        <w:rPr>
          <w:rFonts w:ascii="宋体" w:hAnsi="宋体" w:cs="宋体" w:hint="eastAsia"/>
          <w:sz w:val="24"/>
          <w:szCs w:val="24"/>
        </w:rPr>
        <w:t>管制作；</w:t>
      </w:r>
      <w:r>
        <w:rPr>
          <w:rFonts w:ascii="宋体" w:eastAsia="宋体" w:hAnsi="宋体" w:cs="宋体" w:hint="eastAsia"/>
          <w:sz w:val="24"/>
          <w:szCs w:val="24"/>
        </w:rPr>
        <w:t>桌面板25mm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层板，衣柜后板5mm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层板，其余采用16mm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层板，甲醛释放量不得＞</w:t>
      </w:r>
      <w:r>
        <w:rPr>
          <w:rFonts w:ascii="宋体" w:hAnsi="宋体" w:cs="宋体" w:hint="eastAsia"/>
          <w:sz w:val="24"/>
          <w:szCs w:val="24"/>
        </w:rPr>
        <w:t>0.124mg/m³</w:t>
      </w:r>
      <w:r>
        <w:rPr>
          <w:rFonts w:ascii="宋体" w:eastAsia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四周封边同色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1.0mmPVC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采用优质品牌</w:t>
      </w:r>
      <w:r>
        <w:rPr>
          <w:rFonts w:ascii="宋体" w:hAnsi="宋体" w:cs="宋体" w:hint="eastAsia"/>
          <w:sz w:val="24"/>
          <w:szCs w:val="24"/>
        </w:rPr>
        <w:t>轨道、阻尼铰链</w:t>
      </w:r>
      <w:r>
        <w:rPr>
          <w:rFonts w:ascii="宋体" w:eastAsia="宋体" w:hAnsi="宋体" w:cs="宋体" w:hint="eastAsia"/>
          <w:sz w:val="24"/>
          <w:szCs w:val="24"/>
        </w:rPr>
        <w:t>，优质三合一连接件。</w:t>
      </w:r>
    </w:p>
    <w:p w:rsidR="004A3E13" w:rsidRDefault="004A3E13" w:rsidP="004A3E13">
      <w:pPr>
        <w:spacing w:line="360" w:lineRule="auto"/>
        <w:jc w:val="left"/>
      </w:pPr>
      <w:r>
        <w:rPr>
          <w:rFonts w:ascii="宋体" w:eastAsia="宋体" w:hAnsi="宋体" w:cs="宋体" w:hint="eastAsia"/>
          <w:sz w:val="24"/>
          <w:szCs w:val="24"/>
        </w:rPr>
        <w:t>8.床铺板：采用厚度15mm杉木条，两根铺板条之间缝隙≤8mm，床板底托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采用5根45*33mm杂木档，每位2根25*25*1.2</w:t>
      </w:r>
      <w:r>
        <w:rPr>
          <w:rFonts w:ascii="宋体" w:hAnsi="宋体" w:cs="宋体" w:hint="eastAsia"/>
          <w:sz w:val="24"/>
          <w:szCs w:val="24"/>
        </w:rPr>
        <w:t>mm</w:t>
      </w:r>
      <w:r>
        <w:rPr>
          <w:rFonts w:ascii="宋体" w:eastAsia="宋体" w:hAnsi="宋体" w:cs="宋体" w:hint="eastAsia"/>
          <w:sz w:val="24"/>
          <w:szCs w:val="24"/>
        </w:rPr>
        <w:t>方管加强档，要求板材平整干燥，顺滑，不翘起，不变形，上下面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四边倒棱不伤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手，切割面打磨光滑.    </w:t>
      </w:r>
    </w:p>
    <w:p w:rsidR="004A3E13" w:rsidRDefault="004A3E13" w:rsidP="004A3E13">
      <w:pPr>
        <w:spacing w:after="60" w:line="360" w:lineRule="auto"/>
        <w:ind w:leftChars="30" w:left="63" w:rightChars="30" w:right="63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学生椅：常规</w:t>
      </w:r>
    </w:p>
    <w:p w:rsidR="004A3E13" w:rsidRDefault="004A3E13" w:rsidP="004A3E13">
      <w:pPr>
        <w:spacing w:after="60" w:line="360" w:lineRule="auto"/>
        <w:ind w:leftChars="30" w:left="63" w:rightChars="30" w:right="63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1. 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椅架用</w:t>
      </w:r>
      <w:proofErr w:type="gramEnd"/>
      <w:r>
        <w:rPr>
          <w:rFonts w:ascii="宋体" w:hAnsi="宋体" w:cs="宋体" w:hint="eastAsia"/>
          <w:sz w:val="24"/>
          <w:szCs w:val="24"/>
        </w:rPr>
        <w:t>φ</w:t>
      </w:r>
      <w:r>
        <w:rPr>
          <w:rFonts w:ascii="宋体" w:eastAsia="宋体" w:hAnsi="宋体" w:cs="宋体" w:hint="eastAsia"/>
          <w:sz w:val="24"/>
          <w:szCs w:val="24"/>
        </w:rPr>
        <w:t>22</w:t>
      </w:r>
      <w:r>
        <w:rPr>
          <w:rFonts w:ascii="宋体" w:hAnsi="宋体" w:cs="宋体" w:hint="eastAsia"/>
          <w:sz w:val="24"/>
          <w:szCs w:val="24"/>
        </w:rPr>
        <w:t>*</w:t>
      </w:r>
      <w:r>
        <w:rPr>
          <w:rFonts w:ascii="宋体" w:eastAsia="宋体" w:hAnsi="宋体" w:cs="宋体" w:hint="eastAsia"/>
          <w:sz w:val="24"/>
          <w:szCs w:val="24"/>
        </w:rPr>
        <w:t>1.2</w:t>
      </w:r>
      <w:r>
        <w:rPr>
          <w:rFonts w:ascii="宋体" w:hAnsi="宋体" w:cs="宋体" w:hint="eastAsia"/>
          <w:sz w:val="24"/>
          <w:szCs w:val="24"/>
        </w:rPr>
        <w:t>mm</w:t>
      </w:r>
      <w:r>
        <w:rPr>
          <w:rFonts w:ascii="宋体" w:eastAsia="宋体" w:hAnsi="宋体" w:cs="宋体" w:hint="eastAsia"/>
          <w:sz w:val="24"/>
          <w:szCs w:val="24"/>
        </w:rPr>
        <w:t>圆管,座板下20</w:t>
      </w:r>
      <w:r>
        <w:rPr>
          <w:rFonts w:ascii="宋体" w:hAnsi="宋体" w:cs="宋体" w:hint="eastAsia"/>
          <w:sz w:val="24"/>
          <w:szCs w:val="24"/>
        </w:rPr>
        <w:t>*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mm</w:t>
      </w:r>
      <w:r>
        <w:rPr>
          <w:rFonts w:ascii="宋体" w:eastAsia="宋体" w:hAnsi="宋体" w:cs="宋体" w:hint="eastAsia"/>
          <w:sz w:val="24"/>
          <w:szCs w:val="24"/>
        </w:rPr>
        <w:t xml:space="preserve">的扁铁，钢件表面静电喷塑。   </w:t>
      </w:r>
    </w:p>
    <w:p w:rsidR="004A3E13" w:rsidRDefault="004A3E13" w:rsidP="004A3E13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 座板、靠背用10mm多层板贴防火板，圆弧处过渡自然，四周边去毛刺，再油清漆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br/>
      </w:r>
      <w:r>
        <w:rPr>
          <w:rFonts w:ascii="宋体" w:hAnsi="宋体" w:hint="eastAsia"/>
          <w:sz w:val="24"/>
          <w:szCs w:val="24"/>
        </w:rPr>
        <w:t>所用管材必须符合国家标准，加工程序必须经过除油、除锈、磷化处理、静电喷塑，采用二氧化碳气体保护焊工艺；管材无裂缝、叠层，弯管处弧形圆滑一致，波纹高低≤0.4mm；管件焊接采用气体保护焊，焊接部位要平整、光滑、无裂缝、无错位、无虚焊；喷塑部位无漏喷、气泡、桔皮、杂质等现象，颜色要求一致；所有管材切面需打磨光滑并</w:t>
      </w:r>
      <w:proofErr w:type="gramStart"/>
      <w:r>
        <w:rPr>
          <w:rFonts w:ascii="宋体" w:hAnsi="宋体" w:hint="eastAsia"/>
          <w:sz w:val="24"/>
          <w:szCs w:val="24"/>
        </w:rPr>
        <w:t>配相关</w:t>
      </w:r>
      <w:proofErr w:type="gramEnd"/>
      <w:r>
        <w:rPr>
          <w:rFonts w:ascii="宋体" w:hAnsi="宋体" w:hint="eastAsia"/>
          <w:sz w:val="24"/>
          <w:szCs w:val="24"/>
        </w:rPr>
        <w:t>防护盖。</w:t>
      </w:r>
    </w:p>
    <w:p w:rsidR="004A3E13" w:rsidRDefault="004A3E13" w:rsidP="004A3E13">
      <w:pPr>
        <w:spacing w:after="60" w:line="360" w:lineRule="auto"/>
        <w:ind w:rightChars="30" w:right="63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置物架：1000*600*2136mm</w:t>
      </w:r>
    </w:p>
    <w:p w:rsidR="004A3E13" w:rsidRDefault="004A3E13" w:rsidP="004A3E13">
      <w:pPr>
        <w:spacing w:after="60" w:line="360" w:lineRule="auto"/>
        <w:ind w:leftChars="30" w:left="63" w:rightChars="30" w:right="63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1.置物架前脚钢管采用40*20*10*1.2mm异型管，后脚钢管采用40*20*1.2mm扁管，支撑架钢管采用20*20*1.2mm方管；</w:t>
      </w:r>
      <w:r>
        <w:rPr>
          <w:rFonts w:ascii="宋体" w:hAnsi="宋体" w:cs="宋体" w:hint="eastAsia"/>
          <w:sz w:val="24"/>
          <w:szCs w:val="24"/>
        </w:rPr>
        <w:br/>
        <w:t>2.顶板采用16mm</w:t>
      </w:r>
      <w:proofErr w:type="gramStart"/>
      <w:r>
        <w:rPr>
          <w:rFonts w:ascii="宋体" w:hAnsi="宋体" w:cs="宋体" w:hint="eastAsia"/>
          <w:sz w:val="24"/>
          <w:szCs w:val="24"/>
        </w:rPr>
        <w:t>双饰多</w:t>
      </w:r>
      <w:proofErr w:type="gramEnd"/>
      <w:r>
        <w:rPr>
          <w:rFonts w:ascii="宋体" w:hAnsi="宋体" w:cs="宋体" w:hint="eastAsia"/>
          <w:sz w:val="24"/>
          <w:szCs w:val="24"/>
        </w:rPr>
        <w:t>层板，</w:t>
      </w:r>
      <w:r>
        <w:rPr>
          <w:rFonts w:ascii="宋体" w:eastAsia="宋体" w:hAnsi="宋体" w:cs="宋体" w:hint="eastAsia"/>
          <w:sz w:val="24"/>
          <w:szCs w:val="24"/>
        </w:rPr>
        <w:t>甲醛释放量不得＞</w:t>
      </w:r>
      <w:r>
        <w:rPr>
          <w:rFonts w:ascii="宋体" w:hAnsi="宋体" w:cs="宋体" w:hint="eastAsia"/>
          <w:sz w:val="24"/>
          <w:szCs w:val="24"/>
        </w:rPr>
        <w:t>0.124mg/m³。</w:t>
      </w:r>
    </w:p>
    <w:p w:rsidR="004A3E13" w:rsidRDefault="004A3E13" w:rsidP="004A3E13">
      <w:pPr>
        <w:spacing w:line="360" w:lineRule="auto"/>
        <w:jc w:val="left"/>
        <w:rPr>
          <w:rFonts w:ascii="宋体" w:hAnsi="宋体"/>
          <w:b/>
          <w:bCs/>
          <w:sz w:val="28"/>
          <w:szCs w:val="28"/>
        </w:rPr>
      </w:pPr>
      <w:r>
        <w:br w:type="page"/>
      </w:r>
      <w:r>
        <w:rPr>
          <w:rFonts w:hint="eastAsia"/>
          <w:b/>
          <w:bCs/>
          <w:sz w:val="28"/>
          <w:szCs w:val="28"/>
        </w:rPr>
        <w:lastRenderedPageBreak/>
        <w:t>二、</w:t>
      </w:r>
      <w:r>
        <w:rPr>
          <w:rFonts w:ascii="宋体" w:hAnsi="宋体" w:hint="eastAsia"/>
          <w:b/>
          <w:bCs/>
          <w:sz w:val="28"/>
          <w:szCs w:val="28"/>
        </w:rPr>
        <w:t>附：家具产品图</w:t>
      </w: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三连体公寓组合床（侧梯）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672218FD" wp14:editId="222594ED">
                  <wp:extent cx="5272405" cy="3519805"/>
                  <wp:effectExtent l="0" t="0" r="4445" b="444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5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1CFFEA7B" wp14:editId="20D3426F">
                  <wp:extent cx="5274310" cy="4023360"/>
                  <wp:effectExtent l="0" t="0" r="2540" b="1524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  <w:r>
        <w:rPr>
          <w:rFonts w:ascii="宋体" w:eastAsia="宋体" w:hAnsi="宋体" w:cs="宋体" w:hint="eastAsia"/>
          <w:sz w:val="24"/>
          <w:szCs w:val="24"/>
        </w:rPr>
        <w:lastRenderedPageBreak/>
        <w:t>2</w:t>
      </w:r>
      <w:r>
        <w:rPr>
          <w:rFonts w:ascii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二联体公寓组合床（侧梯）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47B5343F" wp14:editId="0DA2212B">
                  <wp:extent cx="5271770" cy="3661410"/>
                  <wp:effectExtent l="0" t="0" r="5080" b="1524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6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3532C089" wp14:editId="771104C2">
                  <wp:extent cx="5272405" cy="3627755"/>
                  <wp:effectExtent l="0" t="0" r="4445" b="1079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62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  <w:r>
        <w:rPr>
          <w:rFonts w:ascii="宋体" w:eastAsia="宋体" w:hAnsi="宋体" w:cs="宋体" w:hint="eastAsia"/>
          <w:sz w:val="24"/>
          <w:szCs w:val="24"/>
        </w:rPr>
        <w:lastRenderedPageBreak/>
        <w:t>3</w:t>
      </w:r>
      <w:r>
        <w:rPr>
          <w:rFonts w:ascii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hAnsi="宋体" w:cs="宋体" w:hint="eastAsia"/>
          <w:sz w:val="24"/>
          <w:szCs w:val="24"/>
        </w:rPr>
        <w:t>连</w:t>
      </w:r>
      <w:r>
        <w:rPr>
          <w:rFonts w:ascii="宋体" w:eastAsia="宋体" w:hAnsi="宋体" w:cs="宋体" w:hint="eastAsia"/>
          <w:sz w:val="24"/>
          <w:szCs w:val="24"/>
        </w:rPr>
        <w:t>体公寓组合床（中间梯）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rPr>
          <w:trHeight w:val="5166"/>
        </w:trPr>
        <w:tc>
          <w:tcPr>
            <w:tcW w:w="8540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51B907E2" wp14:editId="427053A6">
                  <wp:extent cx="5274310" cy="4083685"/>
                  <wp:effectExtent l="0" t="0" r="2540" b="1206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0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13" w:rsidTr="00804E5C">
        <w:trPr>
          <w:trHeight w:val="4684"/>
        </w:trPr>
        <w:tc>
          <w:tcPr>
            <w:tcW w:w="8540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2EC7AF87" wp14:editId="3DA587BD">
                  <wp:extent cx="4740910" cy="3752215"/>
                  <wp:effectExtent l="0" t="0" r="2540" b="63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10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13" w:rsidTr="00804E5C">
        <w:trPr>
          <w:trHeight w:val="5656"/>
        </w:trPr>
        <w:tc>
          <w:tcPr>
            <w:tcW w:w="8540" w:type="dxa"/>
          </w:tcPr>
          <w:p w:rsidR="004A3E13" w:rsidRDefault="004A3E13" w:rsidP="00804E5C">
            <w:pPr>
              <w:spacing w:line="360" w:lineRule="auto"/>
              <w:jc w:val="left"/>
            </w:pPr>
            <w:r>
              <w:rPr>
                <w:noProof/>
              </w:rPr>
              <w:lastRenderedPageBreak/>
              <w:drawing>
                <wp:inline distT="0" distB="0" distL="114300" distR="114300" wp14:anchorId="65F5AC07" wp14:editId="1CD562E9">
                  <wp:extent cx="5805170" cy="4354195"/>
                  <wp:effectExtent l="0" t="0" r="5080" b="825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170" cy="4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4</w:t>
      </w:r>
      <w:r>
        <w:rPr>
          <w:rFonts w:ascii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二位组公寓</w:t>
      </w:r>
      <w:r>
        <w:rPr>
          <w:rFonts w:ascii="宋体" w:hAnsi="宋体" w:cs="宋体" w:hint="eastAsia"/>
          <w:sz w:val="24"/>
          <w:szCs w:val="24"/>
        </w:rPr>
        <w:t>上下铺</w:t>
      </w:r>
      <w:r>
        <w:rPr>
          <w:rFonts w:ascii="宋体" w:eastAsia="宋体" w:hAnsi="宋体" w:cs="宋体" w:hint="eastAsia"/>
          <w:sz w:val="24"/>
          <w:szCs w:val="24"/>
        </w:rPr>
        <w:t>床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rPr>
          <w:trHeight w:val="5438"/>
        </w:trPr>
        <w:tc>
          <w:tcPr>
            <w:tcW w:w="8460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00D7B6F3" wp14:editId="6E9226D8">
                  <wp:extent cx="5272405" cy="3680460"/>
                  <wp:effectExtent l="0" t="0" r="4445" b="15240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学生写字桌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5B2F2F75" wp14:editId="3C3C70B3">
                  <wp:extent cx="5272405" cy="4084955"/>
                  <wp:effectExtent l="0" t="0" r="4445" b="10795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408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06D36D2B" wp14:editId="780FC476">
                  <wp:extent cx="5271770" cy="3862705"/>
                  <wp:effectExtent l="0" t="0" r="5080" b="4445"/>
                  <wp:docPr id="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8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学生</w:t>
      </w:r>
      <w:proofErr w:type="gramStart"/>
      <w:r>
        <w:rPr>
          <w:rFonts w:ascii="宋体" w:eastAsia="宋体" w:hAnsi="宋体" w:cs="宋体" w:hint="eastAsia"/>
          <w:b/>
          <w:bCs/>
          <w:sz w:val="24"/>
          <w:szCs w:val="24"/>
        </w:rPr>
        <w:t>椅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c>
          <w:tcPr>
            <w:tcW w:w="8522" w:type="dxa"/>
            <w:vAlign w:val="center"/>
          </w:tcPr>
          <w:p w:rsidR="004A3E13" w:rsidRDefault="004A3E13" w:rsidP="00804E5C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43F87C5D" wp14:editId="2EC7D57A">
                  <wp:extent cx="4916170" cy="3691890"/>
                  <wp:effectExtent l="0" t="0" r="17780" b="3810"/>
                  <wp:docPr id="3" name="图片 11" descr="G3100特大号课椅加二扁铁-Mode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" descr="G3100特大号课椅加二扁铁-Model-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170" cy="36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5.</w:t>
      </w:r>
      <w:r>
        <w:rPr>
          <w:rFonts w:ascii="宋体" w:eastAsia="宋体" w:hAnsi="宋体" w:cs="宋体" w:hint="eastAsia"/>
          <w:sz w:val="24"/>
          <w:szCs w:val="24"/>
        </w:rPr>
        <w:t>置物架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A3E13" w:rsidTr="00804E5C">
        <w:tc>
          <w:tcPr>
            <w:tcW w:w="8522" w:type="dxa"/>
          </w:tcPr>
          <w:p w:rsidR="004A3E13" w:rsidRDefault="004A3E13" w:rsidP="00804E5C">
            <w:pPr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 wp14:anchorId="2F2B6796" wp14:editId="2F31B465">
                  <wp:extent cx="5271770" cy="3887470"/>
                  <wp:effectExtent l="0" t="0" r="5080" b="17780"/>
                  <wp:docPr id="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88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E13" w:rsidRDefault="004A3E13" w:rsidP="004A3E13">
      <w:pPr>
        <w:spacing w:line="360" w:lineRule="auto"/>
        <w:jc w:val="left"/>
        <w:rPr>
          <w:rFonts w:eastAsia="宋体"/>
        </w:rPr>
      </w:pPr>
    </w:p>
    <w:p w:rsidR="00090E0A" w:rsidRDefault="00090E0A">
      <w:bookmarkStart w:id="0" w:name="_GoBack"/>
      <w:bookmarkEnd w:id="0"/>
    </w:p>
    <w:sectPr w:rsidR="00090E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150" w:rsidRDefault="00287150" w:rsidP="004A3E13">
      <w:pPr>
        <w:spacing w:after="0" w:line="240" w:lineRule="auto"/>
      </w:pPr>
      <w:r>
        <w:separator/>
      </w:r>
    </w:p>
  </w:endnote>
  <w:endnote w:type="continuationSeparator" w:id="0">
    <w:p w:rsidR="00287150" w:rsidRDefault="00287150" w:rsidP="004A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150" w:rsidRDefault="00287150" w:rsidP="004A3E13">
      <w:pPr>
        <w:spacing w:after="0" w:line="240" w:lineRule="auto"/>
      </w:pPr>
      <w:r>
        <w:separator/>
      </w:r>
    </w:p>
  </w:footnote>
  <w:footnote w:type="continuationSeparator" w:id="0">
    <w:p w:rsidR="00287150" w:rsidRDefault="00287150" w:rsidP="004A3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16CA1"/>
    <w:multiLevelType w:val="singleLevel"/>
    <w:tmpl w:val="53716CA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88C"/>
    <w:rsid w:val="00090E0A"/>
    <w:rsid w:val="00287150"/>
    <w:rsid w:val="0033288C"/>
    <w:rsid w:val="004A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A3E13"/>
    <w:pPr>
      <w:widowControl w:val="0"/>
      <w:spacing w:after="120" w:line="276" w:lineRule="auto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4A3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4A3E1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A3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4A3E13"/>
    <w:rPr>
      <w:sz w:val="18"/>
      <w:szCs w:val="18"/>
    </w:rPr>
  </w:style>
  <w:style w:type="table" w:styleId="a6">
    <w:name w:val="Table Grid"/>
    <w:basedOn w:val="a2"/>
    <w:qFormat/>
    <w:rsid w:val="004A3E1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 Indent"/>
    <w:basedOn w:val="a"/>
    <w:link w:val="Char1"/>
    <w:uiPriority w:val="99"/>
    <w:semiHidden/>
    <w:unhideWhenUsed/>
    <w:rsid w:val="004A3E13"/>
    <w:pPr>
      <w:ind w:leftChars="200" w:left="420"/>
    </w:pPr>
  </w:style>
  <w:style w:type="character" w:customStyle="1" w:styleId="Char1">
    <w:name w:val="正文文本缩进 Char"/>
    <w:basedOn w:val="a1"/>
    <w:link w:val="a0"/>
    <w:uiPriority w:val="99"/>
    <w:semiHidden/>
    <w:rsid w:val="004A3E13"/>
  </w:style>
  <w:style w:type="paragraph" w:styleId="a7">
    <w:name w:val="Balloon Text"/>
    <w:basedOn w:val="a"/>
    <w:link w:val="Char2"/>
    <w:uiPriority w:val="99"/>
    <w:semiHidden/>
    <w:unhideWhenUsed/>
    <w:rsid w:val="004A3E13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4A3E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A3E13"/>
    <w:pPr>
      <w:widowControl w:val="0"/>
      <w:spacing w:after="120" w:line="276" w:lineRule="auto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4A3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4A3E1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A3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4A3E13"/>
    <w:rPr>
      <w:sz w:val="18"/>
      <w:szCs w:val="18"/>
    </w:rPr>
  </w:style>
  <w:style w:type="table" w:styleId="a6">
    <w:name w:val="Table Grid"/>
    <w:basedOn w:val="a2"/>
    <w:qFormat/>
    <w:rsid w:val="004A3E1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 Indent"/>
    <w:basedOn w:val="a"/>
    <w:link w:val="Char1"/>
    <w:uiPriority w:val="99"/>
    <w:semiHidden/>
    <w:unhideWhenUsed/>
    <w:rsid w:val="004A3E13"/>
    <w:pPr>
      <w:ind w:leftChars="200" w:left="420"/>
    </w:pPr>
  </w:style>
  <w:style w:type="character" w:customStyle="1" w:styleId="Char1">
    <w:name w:val="正文文本缩进 Char"/>
    <w:basedOn w:val="a1"/>
    <w:link w:val="a0"/>
    <w:uiPriority w:val="99"/>
    <w:semiHidden/>
    <w:rsid w:val="004A3E13"/>
  </w:style>
  <w:style w:type="paragraph" w:styleId="a7">
    <w:name w:val="Balloon Text"/>
    <w:basedOn w:val="a"/>
    <w:link w:val="Char2"/>
    <w:uiPriority w:val="99"/>
    <w:semiHidden/>
    <w:unhideWhenUsed/>
    <w:rsid w:val="004A3E13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4A3E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474</Words>
  <Characters>2706</Characters>
  <Application>Microsoft Office Word</Application>
  <DocSecurity>0</DocSecurity>
  <Lines>22</Lines>
  <Paragraphs>6</Paragraphs>
  <ScaleCrop>false</ScaleCrop>
  <Company>Microsoft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2022-06-24T08:52:00Z</dcterms:created>
  <dcterms:modified xsi:type="dcterms:W3CDTF">2022-06-24T08:53:00Z</dcterms:modified>
</cp:coreProperties>
</file>